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CB4B5" w14:textId="77777777" w:rsidR="00F303ED" w:rsidRPr="00C302F7" w:rsidRDefault="00F303ED" w:rsidP="00F303ED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C302F7">
        <w:rPr>
          <w:rFonts w:ascii="Times New Roman" w:hAnsi="Times New Roman" w:cs="Times New Roman"/>
        </w:rPr>
        <w:t>Docket No.</w:t>
      </w:r>
      <w:bookmarkStart w:id="1" w:name="DocNo"/>
      <w:r w:rsidRPr="00C302F7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6608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572"/>
        <w:gridCol w:w="4198"/>
      </w:tblGrid>
      <w:tr w:rsidR="00F303ED" w:rsidRPr="00C302F7" w14:paraId="6F5BE124" w14:textId="77777777" w:rsidTr="003578A9">
        <w:trPr>
          <w:trHeight w:val="576"/>
        </w:trPr>
        <w:tc>
          <w:tcPr>
            <w:tcW w:w="4590" w:type="dxa"/>
            <w:hideMark/>
          </w:tcPr>
          <w:p w14:paraId="6D9D53A0" w14:textId="77777777" w:rsidR="00F303ED" w:rsidRPr="00C302F7" w:rsidRDefault="00F303ED" w:rsidP="003578A9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BE0B6A">
              <w:rPr>
                <w:b/>
                <w:caps/>
                <w:szCs w:val="20"/>
              </w:rPr>
              <w:t>APPLICATION OF THE ESTATE OF HENRY M. GARZA DBA CIELO AZUL RANCH AND CIELO AZUL AGUA LLC FOR SALE, TRANSFER, OR MERGER OF FACILITIES AND CERTIFICATE RIGHTS IN HAYS COUNTY</w:t>
            </w:r>
          </w:p>
        </w:tc>
        <w:tc>
          <w:tcPr>
            <w:tcW w:w="572" w:type="dxa"/>
            <w:noWrap/>
            <w:hideMark/>
          </w:tcPr>
          <w:p w14:paraId="479E1317" w14:textId="77777777" w:rsidR="00F303ED" w:rsidRPr="00C302F7" w:rsidRDefault="00F303ED" w:rsidP="003578A9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302F7">
              <w:rPr>
                <w:b/>
                <w:szCs w:val="20"/>
              </w:rPr>
              <w:t>§</w:t>
            </w:r>
          </w:p>
          <w:p w14:paraId="164F3DD6" w14:textId="77777777" w:rsidR="00F303ED" w:rsidRPr="00C302F7" w:rsidRDefault="00F303ED" w:rsidP="003578A9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302F7">
              <w:rPr>
                <w:b/>
                <w:szCs w:val="20"/>
              </w:rPr>
              <w:t>§</w:t>
            </w:r>
          </w:p>
          <w:p w14:paraId="79040478" w14:textId="77777777" w:rsidR="00F303ED" w:rsidRPr="00C302F7" w:rsidRDefault="00F303ED" w:rsidP="003578A9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302F7">
              <w:rPr>
                <w:b/>
                <w:szCs w:val="20"/>
              </w:rPr>
              <w:t>§</w:t>
            </w:r>
          </w:p>
          <w:p w14:paraId="2A2C659C" w14:textId="77777777" w:rsidR="00F303ED" w:rsidRPr="00C302F7" w:rsidRDefault="00F303ED" w:rsidP="003578A9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302F7">
              <w:rPr>
                <w:b/>
                <w:szCs w:val="20"/>
              </w:rPr>
              <w:t>§</w:t>
            </w:r>
          </w:p>
          <w:p w14:paraId="0442C873" w14:textId="77777777" w:rsidR="00F303ED" w:rsidRPr="00C302F7" w:rsidRDefault="00F303ED" w:rsidP="003578A9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302F7">
              <w:rPr>
                <w:b/>
                <w:szCs w:val="20"/>
              </w:rPr>
              <w:t>§</w:t>
            </w:r>
          </w:p>
          <w:p w14:paraId="11108ECA" w14:textId="77777777" w:rsidR="00F303ED" w:rsidRPr="00C302F7" w:rsidRDefault="00F303ED" w:rsidP="003578A9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C302F7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434298E6" w14:textId="77777777" w:rsidR="00F303ED" w:rsidRPr="00C302F7" w:rsidRDefault="00F303ED" w:rsidP="003578A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C302F7">
              <w:rPr>
                <w:b/>
                <w:bCs/>
                <w:caps/>
                <w:szCs w:val="20"/>
              </w:rPr>
              <w:t>PUBLIC UTILITY COMMISSION</w:t>
            </w:r>
          </w:p>
          <w:p w14:paraId="6CF08E43" w14:textId="77777777" w:rsidR="00F303ED" w:rsidRPr="00C302F7" w:rsidRDefault="00F303ED" w:rsidP="003578A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638E90F5" w14:textId="77777777" w:rsidR="00F303ED" w:rsidRPr="00C302F7" w:rsidRDefault="00F303ED" w:rsidP="003578A9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C302F7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2D90FA0" w14:textId="77777777" w:rsidR="00F303ED" w:rsidRPr="00C302F7" w:rsidRDefault="00F303ED" w:rsidP="00F303ED">
      <w:pPr>
        <w:spacing w:after="0" w:line="240" w:lineRule="auto"/>
        <w:ind w:firstLine="0"/>
        <w:jc w:val="center"/>
        <w:rPr>
          <w:b/>
          <w:caps/>
        </w:rPr>
      </w:pPr>
    </w:p>
    <w:p w14:paraId="4C39362E" w14:textId="080CD216" w:rsidR="00F303ED" w:rsidRPr="00C302F7" w:rsidRDefault="00F303ED" w:rsidP="00F303ED">
      <w:pPr>
        <w:pStyle w:val="CaseCaption"/>
        <w:rPr>
          <w:rFonts w:ascii="Times New Roman" w:hAnsi="Times New Roman" w:cs="Times New Roman"/>
        </w:rPr>
      </w:pPr>
      <w:r w:rsidRPr="00C302F7">
        <w:rPr>
          <w:rFonts w:ascii="Times New Roman" w:hAnsi="Times New Roman" w:cs="Times New Roman"/>
        </w:rPr>
        <w:t xml:space="preserve">COMMISSION STAFF’S </w:t>
      </w:r>
      <w:r>
        <w:rPr>
          <w:rFonts w:ascii="Times New Roman" w:hAnsi="Times New Roman" w:cs="Times New Roman"/>
        </w:rPr>
        <w:t>request for extension of time</w:t>
      </w:r>
    </w:p>
    <w:p w14:paraId="49E0605F" w14:textId="77777777" w:rsidR="00F303ED" w:rsidRDefault="00F303ED" w:rsidP="00F303ED">
      <w:pPr>
        <w:pStyle w:val="CaseCaption"/>
        <w:spacing w:after="0"/>
      </w:pPr>
    </w:p>
    <w:p w14:paraId="3FDDF84D" w14:textId="6CA3E6CE" w:rsidR="00F303ED" w:rsidRDefault="00F303ED" w:rsidP="00F303ED">
      <w:pPr>
        <w:pStyle w:val="Paragraph"/>
        <w:rPr>
          <w:iCs/>
        </w:rPr>
      </w:pPr>
      <w:r>
        <w:t xml:space="preserve">On May 13, 2024, </w:t>
      </w:r>
      <w:r w:rsidRPr="00C302F7">
        <w:t xml:space="preserve">Henry M. Garza dba Cielo Azul Ranch Public Water System and Cielo Azul Agua LLC </w:t>
      </w:r>
      <w:r>
        <w:t>(collectively, Applicants) filed an application for the sale, transfer, or merger of facilities and certificate rights in Hays County</w:t>
      </w:r>
      <w:r>
        <w:rPr>
          <w:iCs/>
        </w:rPr>
        <w:t>.</w:t>
      </w:r>
    </w:p>
    <w:p w14:paraId="418B6901" w14:textId="66DA5CB4" w:rsidR="00F303ED" w:rsidRDefault="00F303ED" w:rsidP="00F303ED">
      <w:pPr>
        <w:pStyle w:val="Paragraph"/>
      </w:pPr>
      <w:r>
        <w:rPr>
          <w:iCs/>
        </w:rPr>
        <w:t>On July 9, 2024, the administrative law judge filed Order No. 3,</w:t>
      </w:r>
      <w:r>
        <w:t xml:space="preserve"> directing the Staff (Staff) of the Public Utility Commission of Texas (Commission) to file a supplemental recommendation </w:t>
      </w:r>
      <w:r w:rsidRPr="00C302F7">
        <w:t>on the administrative completeness of the application</w:t>
      </w:r>
      <w:r>
        <w:t>, along with a</w:t>
      </w:r>
      <w:r w:rsidRPr="00C302F7">
        <w:t xml:space="preserve"> propose</w:t>
      </w:r>
      <w:r>
        <w:t>d</w:t>
      </w:r>
      <w:r w:rsidRPr="00C302F7">
        <w:t xml:space="preserve"> </w:t>
      </w:r>
      <w:r>
        <w:t>procedural</w:t>
      </w:r>
      <w:r w:rsidRPr="00C302F7">
        <w:t xml:space="preserve"> schedule</w:t>
      </w:r>
      <w:r>
        <w:t xml:space="preserve"> by September 9, 2024. Therefore, this pleading is timely filed.</w:t>
      </w:r>
    </w:p>
    <w:p w14:paraId="281381BD" w14:textId="77777777" w:rsidR="00F303ED" w:rsidRDefault="00F303ED" w:rsidP="00F303ED">
      <w:pPr>
        <w:pStyle w:val="Paragraph"/>
        <w:keepNext/>
        <w:numPr>
          <w:ilvl w:val="0"/>
          <w:numId w:val="2"/>
        </w:numPr>
        <w:spacing w:before="120"/>
        <w:ind w:left="0" w:firstLine="0"/>
        <w:jc w:val="center"/>
        <w:rPr>
          <w:b/>
        </w:rPr>
      </w:pPr>
      <w:r w:rsidRPr="00401302">
        <w:rPr>
          <w:b/>
        </w:rPr>
        <w:t>REQUEST FOR EXTENSION</w:t>
      </w:r>
    </w:p>
    <w:p w14:paraId="0F6509CD" w14:textId="6971E0B0" w:rsidR="00F303ED" w:rsidRDefault="00F303ED" w:rsidP="00F303ED">
      <w:pPr>
        <w:pStyle w:val="Paragraph"/>
        <w:rPr>
          <w:bCs/>
        </w:rPr>
      </w:pPr>
      <w:r w:rsidRPr="00401302">
        <w:rPr>
          <w:bCs/>
        </w:rPr>
        <w:t xml:space="preserve"> </w:t>
      </w:r>
      <w:r>
        <w:rPr>
          <w:bCs/>
        </w:rPr>
        <w:t>Pursuant to</w:t>
      </w:r>
      <w:r w:rsidRPr="00401302">
        <w:rPr>
          <w:bCs/>
        </w:rPr>
        <w:t xml:space="preserve"> 16 TAC § 22.4(b), Staff may request that the time allowed for filing any documents be extended for good cause. </w:t>
      </w:r>
      <w:r>
        <w:rPr>
          <w:bCs/>
        </w:rPr>
        <w:t xml:space="preserve">Staff requires </w:t>
      </w:r>
      <w:r w:rsidRPr="00401302">
        <w:rPr>
          <w:bCs/>
        </w:rPr>
        <w:t xml:space="preserve">additional </w:t>
      </w:r>
      <w:r>
        <w:rPr>
          <w:bCs/>
        </w:rPr>
        <w:t xml:space="preserve">time for </w:t>
      </w:r>
      <w:r>
        <w:rPr>
          <w:rStyle w:val="ui-provider"/>
        </w:rPr>
        <w:t>to review the supplemental information filed by the Applicants on August 8, 2024</w:t>
      </w:r>
      <w:r w:rsidR="003E2085">
        <w:rPr>
          <w:rStyle w:val="ui-provider"/>
        </w:rPr>
        <w:t>,</w:t>
      </w:r>
      <w:r>
        <w:rPr>
          <w:rStyle w:val="FootnoteReference"/>
        </w:rPr>
        <w:footnoteReference w:id="1"/>
      </w:r>
      <w:r>
        <w:rPr>
          <w:rStyle w:val="ui-provider"/>
        </w:rPr>
        <w:t xml:space="preserve"> in order to provide a </w:t>
      </w:r>
      <w:r>
        <w:rPr>
          <w:bCs/>
        </w:rPr>
        <w:t>formal</w:t>
      </w:r>
      <w:r w:rsidRPr="00401302">
        <w:rPr>
          <w:bCs/>
        </w:rPr>
        <w:t xml:space="preserve"> recommendation on </w:t>
      </w:r>
      <w:r>
        <w:rPr>
          <w:bCs/>
        </w:rPr>
        <w:t xml:space="preserve">the </w:t>
      </w:r>
      <w:r w:rsidRPr="00C302F7">
        <w:t>administrative completeness of the application</w:t>
      </w:r>
      <w:r>
        <w:t>, along with a</w:t>
      </w:r>
      <w:r w:rsidRPr="00C302F7">
        <w:t xml:space="preserve"> propose</w:t>
      </w:r>
      <w:r>
        <w:t>d</w:t>
      </w:r>
      <w:r w:rsidRPr="00C302F7">
        <w:t xml:space="preserve"> </w:t>
      </w:r>
      <w:r>
        <w:t>procedural</w:t>
      </w:r>
      <w:r w:rsidRPr="00C302F7">
        <w:t xml:space="preserve"> schedule</w:t>
      </w:r>
      <w:r>
        <w:rPr>
          <w:bCs/>
        </w:rPr>
        <w:t>,</w:t>
      </w:r>
      <w:r w:rsidRPr="00401302">
        <w:rPr>
          <w:bCs/>
        </w:rPr>
        <w:t xml:space="preserve"> as required by Order No. </w:t>
      </w:r>
      <w:r>
        <w:rPr>
          <w:bCs/>
        </w:rPr>
        <w:t>3</w:t>
      </w:r>
      <w:r w:rsidRPr="00401302">
        <w:rPr>
          <w:bCs/>
        </w:rPr>
        <w:t>. Therefore, Staff respectfully requests the entry of an order extending Staffs deadline to</w:t>
      </w:r>
      <w:r>
        <w:rPr>
          <w:bCs/>
        </w:rPr>
        <w:t xml:space="preserve"> September 17, </w:t>
      </w:r>
      <w:r w:rsidRPr="00401302">
        <w:rPr>
          <w:bCs/>
        </w:rPr>
        <w:t xml:space="preserve">2024. </w:t>
      </w:r>
    </w:p>
    <w:p w14:paraId="3235C4A8" w14:textId="77777777" w:rsidR="00F303ED" w:rsidRDefault="00F303ED" w:rsidP="00F303ED">
      <w:pPr>
        <w:pStyle w:val="Paragraph"/>
        <w:keepNext/>
        <w:numPr>
          <w:ilvl w:val="0"/>
          <w:numId w:val="2"/>
        </w:numPr>
        <w:spacing w:before="120"/>
        <w:ind w:left="0" w:firstLine="0"/>
        <w:jc w:val="center"/>
        <w:rPr>
          <w:b/>
        </w:rPr>
      </w:pPr>
      <w:r w:rsidRPr="00401302">
        <w:rPr>
          <w:b/>
        </w:rPr>
        <w:t>CONCLUSION</w:t>
      </w:r>
    </w:p>
    <w:p w14:paraId="4193E10E" w14:textId="51D24E1B" w:rsidR="00F303ED" w:rsidRDefault="00F303ED" w:rsidP="00F303ED">
      <w:pPr>
        <w:spacing w:after="0"/>
      </w:pPr>
      <w:r w:rsidRPr="001934AC">
        <w:rPr>
          <w:bCs/>
        </w:rPr>
        <w:t xml:space="preserve"> For the reasons discussed above, Staff respectfully requests the entry of an order extending Staff</w:t>
      </w:r>
      <w:r w:rsidR="003E2085">
        <w:rPr>
          <w:bCs/>
        </w:rPr>
        <w:t>’</w:t>
      </w:r>
      <w:r w:rsidRPr="001934AC">
        <w:rPr>
          <w:bCs/>
        </w:rPr>
        <w:t xml:space="preserve">s deadline </w:t>
      </w:r>
      <w:r>
        <w:rPr>
          <w:bCs/>
        </w:rPr>
        <w:t>to</w:t>
      </w:r>
      <w:r w:rsidRPr="001934AC">
        <w:rPr>
          <w:bCs/>
        </w:rPr>
        <w:t xml:space="preserve"> </w:t>
      </w:r>
      <w:r>
        <w:rPr>
          <w:bCs/>
        </w:rPr>
        <w:t>September 17</w:t>
      </w:r>
      <w:r w:rsidRPr="001934AC">
        <w:rPr>
          <w:bCs/>
        </w:rPr>
        <w:t>, 2024</w:t>
      </w:r>
      <w:r>
        <w:t>.</w:t>
      </w:r>
    </w:p>
    <w:p w14:paraId="612DC02F" w14:textId="75266629" w:rsidR="00F303ED" w:rsidRDefault="00F303ED" w:rsidP="00F303ED">
      <w:pPr>
        <w:keepNext/>
        <w:keepLines/>
        <w:spacing w:after="0"/>
        <w:ind w:firstLine="0"/>
      </w:pPr>
      <w:r>
        <w:rPr>
          <w:szCs w:val="20"/>
        </w:rPr>
        <w:lastRenderedPageBreak/>
        <w:t xml:space="preserve">Date: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72259">
        <w:rPr>
          <w:noProof/>
        </w:rPr>
        <w:t>September 6, 2024</w:t>
      </w:r>
      <w:r>
        <w:fldChar w:fldCharType="end"/>
      </w:r>
    </w:p>
    <w:p w14:paraId="3332ACB5" w14:textId="77777777" w:rsidR="00F303ED" w:rsidRDefault="00F303ED" w:rsidP="00F303ED">
      <w:pPr>
        <w:keepNext/>
        <w:keepLines/>
        <w:spacing w:after="0" w:line="480" w:lineRule="auto"/>
        <w:ind w:left="3600"/>
        <w:rPr>
          <w:szCs w:val="20"/>
        </w:rPr>
      </w:pPr>
      <w:r>
        <w:rPr>
          <w:szCs w:val="20"/>
        </w:rPr>
        <w:t>Respectfully submitted,</w:t>
      </w:r>
    </w:p>
    <w:p w14:paraId="3A18693B" w14:textId="77777777" w:rsidR="00F303ED" w:rsidRDefault="00F303ED" w:rsidP="00F303ED">
      <w:pPr>
        <w:keepNext/>
        <w:keepLines/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 xml:space="preserve">PUBLIC UTILITY COMMISSION OF TEXAS </w:t>
      </w:r>
    </w:p>
    <w:p w14:paraId="5589CF3A" w14:textId="77777777" w:rsidR="00F303ED" w:rsidRDefault="00F303ED" w:rsidP="00F303ED">
      <w:pPr>
        <w:keepNext/>
        <w:keepLines/>
        <w:spacing w:after="0" w:line="240" w:lineRule="auto"/>
        <w:ind w:left="4320" w:firstLine="0"/>
        <w:contextualSpacing/>
        <w:rPr>
          <w:b/>
        </w:rPr>
      </w:pPr>
      <w:r>
        <w:rPr>
          <w:b/>
        </w:rPr>
        <w:t>LEGAL DIVISION</w:t>
      </w:r>
    </w:p>
    <w:p w14:paraId="22DFD943" w14:textId="77777777" w:rsidR="00F303ED" w:rsidRDefault="00F303ED" w:rsidP="00F303ED">
      <w:pPr>
        <w:keepNext/>
        <w:keepLines/>
        <w:spacing w:after="0" w:line="240" w:lineRule="auto"/>
        <w:ind w:firstLine="0"/>
        <w:rPr>
          <w:szCs w:val="20"/>
        </w:rPr>
      </w:pPr>
    </w:p>
    <w:p w14:paraId="009E961E" w14:textId="77777777" w:rsidR="00F303ED" w:rsidRDefault="00F303ED" w:rsidP="00F303E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Marisa Lopez Wagley</w:t>
      </w:r>
    </w:p>
    <w:p w14:paraId="5EF1A7E8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t xml:space="preserve">Division Director </w:t>
      </w:r>
    </w:p>
    <w:p w14:paraId="77C35329" w14:textId="77777777" w:rsidR="00F303ED" w:rsidRDefault="00F303ED" w:rsidP="00F303E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textAlignment w:val="baseline"/>
      </w:pPr>
    </w:p>
    <w:p w14:paraId="1B5A3612" w14:textId="77777777" w:rsidR="00F303ED" w:rsidRDefault="00F303ED" w:rsidP="00F303ED">
      <w:pPr>
        <w:keepNext/>
        <w:keepLines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Ian Groetsch</w:t>
      </w:r>
    </w:p>
    <w:p w14:paraId="6ED912D9" w14:textId="77777777" w:rsidR="00F303ED" w:rsidRDefault="00F303ED" w:rsidP="00F303ED">
      <w:pPr>
        <w:keepNext/>
        <w:keepLines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18B50585" w14:textId="77777777" w:rsidR="00F303ED" w:rsidRDefault="00F303ED" w:rsidP="00F303ED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73A18E5D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rPr>
          <w:i/>
          <w:iCs/>
          <w:u w:val="single"/>
        </w:rPr>
        <w:t xml:space="preserve">  /s/ Rowan Pruitt</w:t>
      </w:r>
      <w:r>
        <w:rPr>
          <w:i/>
          <w:iCs/>
          <w:u w:val="single"/>
        </w:rPr>
        <w:tab/>
        <w:t xml:space="preserve">        </w:t>
      </w:r>
    </w:p>
    <w:p w14:paraId="17DF77D4" w14:textId="77777777" w:rsidR="00F303ED" w:rsidRDefault="00F303ED" w:rsidP="00F303ED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Rowan Pruitt </w:t>
      </w:r>
    </w:p>
    <w:p w14:paraId="7304C52C" w14:textId="77777777" w:rsidR="00F303ED" w:rsidRDefault="00F303ED" w:rsidP="00F303ED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24137425 </w:t>
      </w:r>
    </w:p>
    <w:p w14:paraId="190D1BED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t>1701 N. Congress Avenue</w:t>
      </w:r>
    </w:p>
    <w:p w14:paraId="26F51F27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t>P.O Box 13326</w:t>
      </w:r>
    </w:p>
    <w:p w14:paraId="24B8DCA8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t>Austin, Texas 78711-3326</w:t>
      </w:r>
    </w:p>
    <w:p w14:paraId="62F5E96D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t>(512) 936-7308</w:t>
      </w:r>
    </w:p>
    <w:p w14:paraId="0F08F6FB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t xml:space="preserve">(512) 936-7268 (facsimile) </w:t>
      </w:r>
    </w:p>
    <w:p w14:paraId="65F7C2BD" w14:textId="77777777" w:rsidR="00F303ED" w:rsidRDefault="00F303ED" w:rsidP="00F303ED">
      <w:pPr>
        <w:spacing w:after="0" w:line="240" w:lineRule="auto"/>
        <w:ind w:left="4320" w:firstLine="0"/>
        <w:jc w:val="left"/>
      </w:pPr>
      <w:r>
        <w:t>Rowan.Pruitt@puc.texas.gov</w:t>
      </w:r>
    </w:p>
    <w:p w14:paraId="6CF6B868" w14:textId="77777777" w:rsidR="00F303ED" w:rsidRDefault="00F303ED" w:rsidP="00F303ED">
      <w:pPr>
        <w:spacing w:after="0"/>
        <w:ind w:firstLine="0"/>
      </w:pPr>
    </w:p>
    <w:p w14:paraId="500D4F43" w14:textId="77777777" w:rsidR="00F303ED" w:rsidRDefault="00F303ED" w:rsidP="00F303ED">
      <w:pPr>
        <w:spacing w:after="0"/>
        <w:ind w:firstLine="0"/>
      </w:pPr>
    </w:p>
    <w:p w14:paraId="29A6A352" w14:textId="77777777" w:rsidR="00F303ED" w:rsidRDefault="00F303ED" w:rsidP="00F303ED">
      <w:pPr>
        <w:keepNext/>
        <w:keepLines/>
        <w:ind w:firstLine="0"/>
        <w:contextualSpacing/>
        <w:jc w:val="center"/>
        <w:rPr>
          <w:rFonts w:eastAsiaTheme="minorHAnsi" w:cstheme="minorBidi"/>
          <w:b/>
          <w:bCs/>
          <w:caps/>
          <w:color w:val="000000" w:themeColor="text1"/>
        </w:rPr>
      </w:pPr>
      <w:r>
        <w:rPr>
          <w:rFonts w:eastAsiaTheme="minorHAnsi" w:cstheme="minorBidi"/>
          <w:b/>
          <w:caps/>
        </w:rPr>
        <w:t>Docket No. 56608</w:t>
      </w:r>
    </w:p>
    <w:p w14:paraId="78D43C6E" w14:textId="77777777" w:rsidR="00F303ED" w:rsidRDefault="00F303ED" w:rsidP="00F303ED">
      <w:pPr>
        <w:keepNext/>
        <w:keepLines/>
        <w:ind w:firstLine="0"/>
        <w:contextualSpacing/>
        <w:jc w:val="center"/>
        <w:rPr>
          <w:rFonts w:eastAsiaTheme="minorHAnsi" w:cstheme="minorBidi"/>
          <w:b/>
          <w:caps/>
        </w:rPr>
      </w:pPr>
      <w:r>
        <w:rPr>
          <w:rFonts w:eastAsiaTheme="minorHAnsi" w:cstheme="minorBidi"/>
          <w:b/>
          <w:caps/>
        </w:rPr>
        <w:t>CERTIFICATE OF SERVICE</w:t>
      </w:r>
    </w:p>
    <w:p w14:paraId="011F3848" w14:textId="30C751AB" w:rsidR="00F303ED" w:rsidRPr="00C302F7" w:rsidRDefault="00F303ED" w:rsidP="00F303ED">
      <w:pPr>
        <w:pStyle w:val="Paragraph"/>
        <w:keepNext/>
        <w:keepLines/>
      </w:pPr>
      <w:r>
        <w:t xml:space="preserve">I certify that unless otherwise ordered by the presiding officer, notice of the filing of this document will be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72259">
        <w:rPr>
          <w:noProof/>
        </w:rPr>
        <w:t>September 6, 2024</w:t>
      </w:r>
      <w:r>
        <w:fldChar w:fldCharType="end"/>
      </w:r>
      <w:r>
        <w:t>, in accordance with the Second Order Suspending Rules, issued in Project No. 50664</w:t>
      </w:r>
      <w:r w:rsidRPr="00C302F7">
        <w:t xml:space="preserve">. </w:t>
      </w:r>
    </w:p>
    <w:p w14:paraId="25BEE06C" w14:textId="77777777" w:rsidR="00F303ED" w:rsidRPr="00C302F7" w:rsidRDefault="00F303ED" w:rsidP="00F303ED">
      <w:pPr>
        <w:pStyle w:val="Paragraph"/>
        <w:keepNext/>
        <w:keepLines/>
      </w:pPr>
    </w:p>
    <w:p w14:paraId="26B466E7" w14:textId="77777777" w:rsidR="00F303ED" w:rsidRDefault="00F303ED" w:rsidP="00F303ED">
      <w:pPr>
        <w:keepNext/>
        <w:keepLines/>
        <w:spacing w:after="0" w:line="240" w:lineRule="auto"/>
        <w:ind w:left="4320" w:firstLine="0"/>
        <w:jc w:val="left"/>
      </w:pPr>
      <w:r>
        <w:rPr>
          <w:i/>
          <w:iCs/>
          <w:u w:val="single"/>
        </w:rPr>
        <w:t xml:space="preserve">  /s/ Rowan Pruitt</w:t>
      </w:r>
      <w:r>
        <w:rPr>
          <w:i/>
          <w:iCs/>
          <w:u w:val="single"/>
        </w:rPr>
        <w:tab/>
        <w:t xml:space="preserve">        </w:t>
      </w:r>
    </w:p>
    <w:p w14:paraId="71DC7ED3" w14:textId="77777777" w:rsidR="00F303ED" w:rsidRDefault="00F303ED" w:rsidP="00F303ED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Rowan Pruitt </w:t>
      </w:r>
    </w:p>
    <w:p w14:paraId="4B7AC8CD" w14:textId="77777777" w:rsidR="00951F6E" w:rsidRDefault="00951F6E"/>
    <w:sectPr w:rsidR="00951F6E" w:rsidSect="00F303ED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511A7" w14:textId="77777777" w:rsidR="00F303ED" w:rsidRDefault="00F303ED" w:rsidP="00F303ED">
      <w:pPr>
        <w:spacing w:after="0" w:line="240" w:lineRule="auto"/>
      </w:pPr>
      <w:r>
        <w:separator/>
      </w:r>
    </w:p>
  </w:endnote>
  <w:endnote w:type="continuationSeparator" w:id="0">
    <w:p w14:paraId="23DEE74B" w14:textId="77777777" w:rsidR="00F303ED" w:rsidRDefault="00F303ED" w:rsidP="00F30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415BA" w14:textId="77777777" w:rsidR="00F303ED" w:rsidRDefault="00F303ED" w:rsidP="00F303ED">
      <w:pPr>
        <w:spacing w:after="0" w:line="240" w:lineRule="auto"/>
      </w:pPr>
      <w:r>
        <w:separator/>
      </w:r>
    </w:p>
  </w:footnote>
  <w:footnote w:type="continuationSeparator" w:id="0">
    <w:p w14:paraId="0795C450" w14:textId="77777777" w:rsidR="00F303ED" w:rsidRDefault="00F303ED" w:rsidP="00F303ED">
      <w:pPr>
        <w:spacing w:after="0" w:line="240" w:lineRule="auto"/>
      </w:pPr>
      <w:r>
        <w:continuationSeparator/>
      </w:r>
    </w:p>
  </w:footnote>
  <w:footnote w:id="1">
    <w:p w14:paraId="22802872" w14:textId="7A129EDA" w:rsidR="00F303ED" w:rsidRDefault="00F303ED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F303ED">
        <w:t xml:space="preserve">Response to Request to Cure Deficiencies </w:t>
      </w:r>
      <w:r>
        <w:t>(Aug. 8,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437CCF8C" w14:textId="77777777" w:rsidR="00F303ED" w:rsidRPr="00F303ED" w:rsidRDefault="00F303ED">
        <w:pPr>
          <w:pStyle w:val="Header"/>
          <w:jc w:val="right"/>
          <w:rPr>
            <w:b/>
            <w:bCs/>
            <w:sz w:val="20"/>
            <w:szCs w:val="20"/>
          </w:rPr>
        </w:pPr>
        <w:r w:rsidRPr="00F303ED">
          <w:rPr>
            <w:b/>
            <w:bCs/>
            <w:sz w:val="20"/>
            <w:szCs w:val="20"/>
          </w:rPr>
          <w:t xml:space="preserve">Page </w:t>
        </w:r>
        <w:r w:rsidRPr="00F303ED">
          <w:rPr>
            <w:b/>
            <w:bCs/>
            <w:sz w:val="20"/>
            <w:szCs w:val="20"/>
          </w:rPr>
          <w:fldChar w:fldCharType="begin"/>
        </w:r>
        <w:r w:rsidRPr="00F303ED">
          <w:rPr>
            <w:b/>
            <w:bCs/>
            <w:sz w:val="20"/>
            <w:szCs w:val="20"/>
          </w:rPr>
          <w:instrText xml:space="preserve"> PAGE </w:instrText>
        </w:r>
        <w:r w:rsidRPr="00F303ED">
          <w:rPr>
            <w:b/>
            <w:bCs/>
            <w:sz w:val="20"/>
            <w:szCs w:val="20"/>
          </w:rPr>
          <w:fldChar w:fldCharType="separate"/>
        </w:r>
        <w:r w:rsidRPr="00F303ED">
          <w:rPr>
            <w:b/>
            <w:bCs/>
            <w:noProof/>
            <w:sz w:val="20"/>
            <w:szCs w:val="20"/>
          </w:rPr>
          <w:t>2</w:t>
        </w:r>
        <w:r w:rsidRPr="00F303ED">
          <w:rPr>
            <w:b/>
            <w:bCs/>
            <w:sz w:val="20"/>
            <w:szCs w:val="20"/>
          </w:rPr>
          <w:fldChar w:fldCharType="end"/>
        </w:r>
        <w:r w:rsidRPr="00F303ED">
          <w:rPr>
            <w:b/>
            <w:bCs/>
            <w:sz w:val="20"/>
            <w:szCs w:val="20"/>
          </w:rPr>
          <w:t xml:space="preserve"> of </w:t>
        </w:r>
        <w:r w:rsidRPr="00F303ED">
          <w:rPr>
            <w:b/>
            <w:bCs/>
            <w:sz w:val="20"/>
            <w:szCs w:val="20"/>
          </w:rPr>
          <w:fldChar w:fldCharType="begin"/>
        </w:r>
        <w:r w:rsidRPr="00F303ED">
          <w:rPr>
            <w:b/>
            <w:bCs/>
            <w:sz w:val="20"/>
            <w:szCs w:val="20"/>
          </w:rPr>
          <w:instrText xml:space="preserve"> NUMPAGES  </w:instrText>
        </w:r>
        <w:r w:rsidRPr="00F303ED">
          <w:rPr>
            <w:b/>
            <w:bCs/>
            <w:sz w:val="20"/>
            <w:szCs w:val="20"/>
          </w:rPr>
          <w:fldChar w:fldCharType="separate"/>
        </w:r>
        <w:r w:rsidRPr="00F303ED">
          <w:rPr>
            <w:b/>
            <w:bCs/>
            <w:noProof/>
            <w:sz w:val="20"/>
            <w:szCs w:val="20"/>
          </w:rPr>
          <w:t>2</w:t>
        </w:r>
        <w:r w:rsidRPr="00F303ED">
          <w:rPr>
            <w:b/>
            <w:bCs/>
            <w:sz w:val="20"/>
            <w:szCs w:val="20"/>
          </w:rPr>
          <w:fldChar w:fldCharType="end"/>
        </w:r>
      </w:p>
    </w:sdtContent>
  </w:sdt>
  <w:p w14:paraId="6F28206C" w14:textId="77777777" w:rsidR="00F303ED" w:rsidRDefault="00F30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BD2571"/>
    <w:multiLevelType w:val="hybridMultilevel"/>
    <w:tmpl w:val="B72EF726"/>
    <w:lvl w:ilvl="0" w:tplc="03CACA4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18836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4373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ED"/>
    <w:rsid w:val="001553C3"/>
    <w:rsid w:val="002A087F"/>
    <w:rsid w:val="002B553A"/>
    <w:rsid w:val="003E2085"/>
    <w:rsid w:val="004413E1"/>
    <w:rsid w:val="005F03A0"/>
    <w:rsid w:val="006C7645"/>
    <w:rsid w:val="00870A34"/>
    <w:rsid w:val="008B43B8"/>
    <w:rsid w:val="00951F6E"/>
    <w:rsid w:val="00971277"/>
    <w:rsid w:val="00D06A73"/>
    <w:rsid w:val="00D708E1"/>
    <w:rsid w:val="00D72259"/>
    <w:rsid w:val="00F3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099C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F303ED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F303ED"/>
    <w:pPr>
      <w:keepNext/>
      <w:numPr>
        <w:numId w:val="1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F303ED"/>
    <w:rPr>
      <w:rFonts w:ascii="Times New Roman" w:eastAsia="Times New Roman" w:hAnsi="Times New Roman" w:cs="Times New Roman"/>
      <w:b/>
      <w:kern w:val="0"/>
      <w:sz w:val="24"/>
      <w:szCs w:val="24"/>
    </w:rPr>
  </w:style>
  <w:style w:type="paragraph" w:customStyle="1" w:styleId="Paragraph">
    <w:name w:val="Paragraph"/>
    <w:basedOn w:val="Normal"/>
    <w:qFormat/>
    <w:rsid w:val="00F303ED"/>
    <w:pPr>
      <w:spacing w:after="0"/>
    </w:pPr>
  </w:style>
  <w:style w:type="character" w:customStyle="1" w:styleId="CaseCaptionChar">
    <w:name w:val="Case Caption Char"/>
    <w:link w:val="CaseCaption"/>
    <w:locked/>
    <w:rsid w:val="00F303ED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F303ED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</w:rPr>
  </w:style>
  <w:style w:type="paragraph" w:styleId="NormalWeb">
    <w:name w:val="Normal (Web)"/>
    <w:basedOn w:val="Normal"/>
    <w:uiPriority w:val="99"/>
    <w:semiHidden/>
    <w:unhideWhenUsed/>
    <w:rsid w:val="00F303ED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ui-provider">
    <w:name w:val="ui-provider"/>
    <w:basedOn w:val="DefaultParagraphFont"/>
    <w:rsid w:val="00F303ED"/>
  </w:style>
  <w:style w:type="paragraph" w:styleId="FootnoteText">
    <w:name w:val="footnote text"/>
    <w:basedOn w:val="Normal"/>
    <w:link w:val="FootnoteTextChar"/>
    <w:uiPriority w:val="99"/>
    <w:semiHidden/>
    <w:unhideWhenUsed/>
    <w:rsid w:val="00F303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03ED"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03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30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03ED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03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03ED"/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Revision">
    <w:name w:val="Revision"/>
    <w:hidden/>
    <w:uiPriority w:val="99"/>
    <w:semiHidden/>
    <w:rsid w:val="008B43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2024-09-06T14:35:00Z</dcterms:created>
  <dcterms:modified xsi:type="dcterms:W3CDTF">2024-09-06T14:37:00Z</dcterms:modified>
</cp:coreProperties>
</file>